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27E2" w14:textId="77777777" w:rsidR="003E7E1C" w:rsidRPr="00444D81" w:rsidRDefault="003E7E1C" w:rsidP="003E7E1C">
      <w:pPr>
        <w:tabs>
          <w:tab w:val="right" w:pos="9070"/>
        </w:tabs>
        <w:spacing w:after="0"/>
        <w:jc w:val="both"/>
        <w:rPr>
          <w:color w:val="808080" w:themeColor="background1" w:themeShade="80"/>
          <w:sz w:val="36"/>
          <w:szCs w:val="36"/>
        </w:rPr>
      </w:pPr>
      <w:r w:rsidRPr="00444D81">
        <w:rPr>
          <w:color w:val="808080" w:themeColor="background1" w:themeShade="80"/>
          <w:sz w:val="36"/>
          <w:szCs w:val="36"/>
        </w:rPr>
        <w:t>Communiqué de presse</w:t>
      </w:r>
    </w:p>
    <w:p w14:paraId="1566F2C1" w14:textId="492A2564" w:rsidR="003E7E1C" w:rsidRPr="006D3B20" w:rsidRDefault="003E7E1C" w:rsidP="003E7E1C">
      <w:pPr>
        <w:tabs>
          <w:tab w:val="right" w:pos="9070"/>
        </w:tabs>
        <w:spacing w:after="0"/>
        <w:jc w:val="both"/>
      </w:pPr>
      <w:r>
        <w:t>SIAMS 2022 #</w:t>
      </w:r>
      <w:r w:rsidR="005D62F1">
        <w:t>2</w:t>
      </w:r>
      <w:r>
        <w:tab/>
      </w:r>
      <w:r w:rsidR="005864C9" w:rsidRPr="006D3B20">
        <w:t>9</w:t>
      </w:r>
      <w:r w:rsidR="00BB71A0" w:rsidRPr="006D3B20">
        <w:t xml:space="preserve"> </w:t>
      </w:r>
      <w:r w:rsidR="00CD18AB" w:rsidRPr="006D3B20">
        <w:t>juillet</w:t>
      </w:r>
      <w:r w:rsidRPr="006D3B20">
        <w:t xml:space="preserve"> 2021</w:t>
      </w:r>
    </w:p>
    <w:p w14:paraId="297B8DF0" w14:textId="77777777" w:rsidR="003E7E1C" w:rsidRPr="006D3B20" w:rsidRDefault="003E7E1C" w:rsidP="003E7E1C">
      <w:pPr>
        <w:spacing w:after="0" w:line="240" w:lineRule="auto"/>
        <w:jc w:val="both"/>
        <w:rPr>
          <w:b/>
          <w:bCs/>
          <w:color w:val="0070C0"/>
          <w:sz w:val="28"/>
          <w:szCs w:val="28"/>
        </w:rPr>
      </w:pPr>
    </w:p>
    <w:p w14:paraId="154DD1F1" w14:textId="77777777" w:rsidR="00892F1F" w:rsidRPr="006D3B20" w:rsidRDefault="00E87347" w:rsidP="00892F1F">
      <w:pPr>
        <w:spacing w:after="0"/>
        <w:jc w:val="both"/>
        <w:rPr>
          <w:b/>
          <w:bCs/>
          <w:color w:val="0070C0"/>
          <w:sz w:val="32"/>
          <w:szCs w:val="32"/>
        </w:rPr>
      </w:pPr>
      <w:r w:rsidRPr="006D3B20">
        <w:rPr>
          <w:b/>
          <w:bCs/>
          <w:color w:val="0070C0"/>
          <w:sz w:val="32"/>
          <w:szCs w:val="32"/>
        </w:rPr>
        <w:t>SIAMS 2022 – Retour à la normale</w:t>
      </w:r>
      <w:r w:rsidR="00F95B24" w:rsidRPr="006D3B20">
        <w:rPr>
          <w:b/>
          <w:bCs/>
          <w:color w:val="0070C0"/>
          <w:sz w:val="32"/>
          <w:szCs w:val="32"/>
        </w:rPr>
        <w:t> ?!</w:t>
      </w:r>
    </w:p>
    <w:p w14:paraId="2BD9ADAB" w14:textId="1DFCFBD8" w:rsidR="00892F1F" w:rsidRDefault="00892F1F" w:rsidP="00892F1F">
      <w:pPr>
        <w:spacing w:after="0"/>
        <w:jc w:val="both"/>
        <w:rPr>
          <w:b/>
          <w:bCs/>
          <w:color w:val="0070C0"/>
          <w:sz w:val="32"/>
          <w:szCs w:val="32"/>
        </w:rPr>
      </w:pPr>
      <w:r w:rsidRPr="006D3B20">
        <w:rPr>
          <w:b/>
          <w:bCs/>
          <w:color w:val="0070C0"/>
          <w:sz w:val="32"/>
          <w:szCs w:val="32"/>
        </w:rPr>
        <w:t>9</w:t>
      </w:r>
      <w:r w:rsidR="00241949" w:rsidRPr="006D3B20">
        <w:rPr>
          <w:b/>
          <w:bCs/>
          <w:color w:val="0070C0"/>
          <w:sz w:val="32"/>
          <w:szCs w:val="32"/>
        </w:rPr>
        <w:t>4</w:t>
      </w:r>
      <w:r w:rsidRPr="006D3B20">
        <w:rPr>
          <w:b/>
          <w:bCs/>
          <w:color w:val="0070C0"/>
          <w:sz w:val="32"/>
          <w:szCs w:val="32"/>
        </w:rPr>
        <w:t>% des</w:t>
      </w:r>
      <w:r w:rsidRPr="001453A3">
        <w:rPr>
          <w:b/>
          <w:bCs/>
          <w:color w:val="0070C0"/>
          <w:sz w:val="32"/>
          <w:szCs w:val="32"/>
        </w:rPr>
        <w:t xml:space="preserve"> surfaces louées 9 mois à l’avance! Merci !</w:t>
      </w:r>
    </w:p>
    <w:p w14:paraId="3E82186A" w14:textId="0C7F694B" w:rsidR="00E87347" w:rsidRPr="00323EDE" w:rsidRDefault="00E87347" w:rsidP="00E87347">
      <w:pPr>
        <w:spacing w:after="0"/>
        <w:jc w:val="both"/>
        <w:rPr>
          <w:i/>
          <w:iCs/>
        </w:rPr>
      </w:pPr>
      <w:r w:rsidRPr="00323EDE">
        <w:rPr>
          <w:i/>
          <w:iCs/>
        </w:rPr>
        <w:t>Après le report puis l’annulation de SIAMS 2020 et tous les ascenseurs émotionnels qui ont accompagnés ces étapes, les organisateurs ont le plaisir de faire un point de la situation pour le SIAMS 2022. Bonne nouvelle, presque toutes les surfaces sont réservées !</w:t>
      </w:r>
    </w:p>
    <w:p w14:paraId="0CBE8124" w14:textId="036CF602" w:rsidR="00E87347" w:rsidRDefault="00E87347" w:rsidP="00E87347">
      <w:pPr>
        <w:spacing w:after="0"/>
        <w:jc w:val="both"/>
      </w:pPr>
    </w:p>
    <w:p w14:paraId="0626597C" w14:textId="0385EA2B" w:rsidR="00E87347" w:rsidRDefault="00E87347" w:rsidP="00E87347">
      <w:pPr>
        <w:spacing w:after="0"/>
        <w:jc w:val="both"/>
      </w:pPr>
      <w:r w:rsidRPr="00C4011A">
        <w:rPr>
          <w:color w:val="000000" w:themeColor="text1"/>
        </w:rPr>
        <w:t xml:space="preserve">Sur les </w:t>
      </w:r>
      <w:r w:rsidR="00C4011A" w:rsidRPr="00C4011A">
        <w:rPr>
          <w:color w:val="000000" w:themeColor="text1"/>
        </w:rPr>
        <w:t xml:space="preserve">7'778 </w:t>
      </w:r>
      <w:r w:rsidRPr="00C4011A">
        <w:rPr>
          <w:color w:val="000000" w:themeColor="text1"/>
        </w:rPr>
        <w:t xml:space="preserve">m2 de surfaces mises à la location, plus de </w:t>
      </w:r>
      <w:r w:rsidR="00323EDE" w:rsidRPr="00C4011A">
        <w:rPr>
          <w:color w:val="000000" w:themeColor="text1"/>
        </w:rPr>
        <w:t>7</w:t>
      </w:r>
      <w:r w:rsidRPr="00C4011A">
        <w:rPr>
          <w:color w:val="000000" w:themeColor="text1"/>
        </w:rPr>
        <w:t>'</w:t>
      </w:r>
      <w:r w:rsidR="00C4011A" w:rsidRPr="00C4011A">
        <w:rPr>
          <w:color w:val="000000" w:themeColor="text1"/>
        </w:rPr>
        <w:t>1</w:t>
      </w:r>
      <w:r w:rsidRPr="00C4011A">
        <w:rPr>
          <w:color w:val="000000" w:themeColor="text1"/>
        </w:rPr>
        <w:t xml:space="preserve">00 </w:t>
      </w:r>
      <w:r w:rsidRPr="00C4011A">
        <w:t>m2</w:t>
      </w:r>
      <w:r>
        <w:t xml:space="preserve"> étaient d’ores et d</w:t>
      </w:r>
      <w:r w:rsidRPr="00C4011A">
        <w:t xml:space="preserve">éjà </w:t>
      </w:r>
      <w:r w:rsidR="00C4011A" w:rsidRPr="00C4011A">
        <w:t>préréservés</w:t>
      </w:r>
      <w:r>
        <w:t xml:space="preserve"> suite à l’annulation. Laurence Roy, responsable clientèle explique : </w:t>
      </w:r>
      <w:r w:rsidRPr="00323EDE">
        <w:rPr>
          <w:i/>
          <w:iCs/>
        </w:rPr>
        <w:t xml:space="preserve">« Les </w:t>
      </w:r>
      <w:r w:rsidRPr="00C4011A">
        <w:rPr>
          <w:i/>
          <w:iCs/>
        </w:rPr>
        <w:t>stands sont toujours proposés en primeur aux exposants fidèles. Lors de l’annulation, nous leur avons simplement demandé</w:t>
      </w:r>
      <w:r w:rsidR="00A65B33" w:rsidRPr="00C4011A">
        <w:rPr>
          <w:i/>
          <w:iCs/>
        </w:rPr>
        <w:t>s</w:t>
      </w:r>
      <w:r w:rsidRPr="00C4011A">
        <w:rPr>
          <w:i/>
          <w:iCs/>
        </w:rPr>
        <w:t xml:space="preserve"> ce qu’ils souhaitaient faire à l’avenir.</w:t>
      </w:r>
      <w:r w:rsidR="00323EDE" w:rsidRPr="00C4011A">
        <w:rPr>
          <w:i/>
          <w:iCs/>
        </w:rPr>
        <w:t xml:space="preserve"> Il</w:t>
      </w:r>
      <w:r w:rsidR="00A65B33" w:rsidRPr="00C4011A">
        <w:rPr>
          <w:i/>
          <w:iCs/>
        </w:rPr>
        <w:t>s</w:t>
      </w:r>
      <w:r w:rsidR="00323EDE" w:rsidRPr="00C4011A">
        <w:rPr>
          <w:i/>
          <w:iCs/>
        </w:rPr>
        <w:t xml:space="preserve"> ont été très nombreux à immédiatement nous confirmer leur intérêt pour 2022.</w:t>
      </w:r>
      <w:r w:rsidRPr="00C4011A">
        <w:rPr>
          <w:i/>
          <w:iCs/>
        </w:rPr>
        <w:t xml:space="preserve"> Nous tenons d’ailleurs à les remercier </w:t>
      </w:r>
      <w:r w:rsidR="00A65B33" w:rsidRPr="00C4011A">
        <w:rPr>
          <w:i/>
          <w:iCs/>
        </w:rPr>
        <w:t>sincèrement de</w:t>
      </w:r>
      <w:r w:rsidRPr="00C4011A">
        <w:rPr>
          <w:i/>
          <w:iCs/>
        </w:rPr>
        <w:t xml:space="preserve"> leur </w:t>
      </w:r>
      <w:r w:rsidR="00A65B33" w:rsidRPr="00C4011A">
        <w:rPr>
          <w:i/>
          <w:iCs/>
        </w:rPr>
        <w:t>soutien</w:t>
      </w:r>
      <w:r w:rsidRPr="00C4011A">
        <w:rPr>
          <w:i/>
          <w:iCs/>
        </w:rPr>
        <w:t xml:space="preserve">. En effet, près de 60% ont </w:t>
      </w:r>
      <w:r w:rsidR="00A65B33" w:rsidRPr="00C4011A">
        <w:rPr>
          <w:i/>
          <w:iCs/>
        </w:rPr>
        <w:t xml:space="preserve">également </w:t>
      </w:r>
      <w:r w:rsidRPr="00C4011A">
        <w:rPr>
          <w:i/>
          <w:iCs/>
        </w:rPr>
        <w:t>accepté de nous laisser les avances payées pour l’édition de 2020 jusqu’à</w:t>
      </w:r>
      <w:r w:rsidRPr="00323EDE">
        <w:rPr>
          <w:i/>
          <w:iCs/>
        </w:rPr>
        <w:t xml:space="preserve"> l’édition de 2022 ». </w:t>
      </w:r>
    </w:p>
    <w:p w14:paraId="134A0592" w14:textId="19C46C09" w:rsidR="00323EDE" w:rsidRDefault="00323EDE" w:rsidP="00E87347">
      <w:pPr>
        <w:spacing w:after="0"/>
        <w:jc w:val="both"/>
      </w:pPr>
    </w:p>
    <w:p w14:paraId="1F715F60" w14:textId="6EC3B8DF" w:rsidR="00323EDE" w:rsidRPr="00323EDE" w:rsidRDefault="00323EDE" w:rsidP="00E87347">
      <w:pPr>
        <w:spacing w:after="0"/>
        <w:jc w:val="both"/>
        <w:rPr>
          <w:b/>
          <w:bCs/>
        </w:rPr>
      </w:pPr>
      <w:r w:rsidRPr="00323EDE">
        <w:rPr>
          <w:b/>
          <w:bCs/>
        </w:rPr>
        <w:t>Location des stands : dès le 22 juin</w:t>
      </w:r>
    </w:p>
    <w:p w14:paraId="3BC45B45" w14:textId="2EE97E20" w:rsidR="00323EDE" w:rsidRDefault="00323EDE" w:rsidP="00E87347">
      <w:pPr>
        <w:spacing w:after="0"/>
        <w:jc w:val="both"/>
      </w:pPr>
      <w:r>
        <w:t>Tous les exposants et potentiels ont été directement contactés par les organisateurs au</w:t>
      </w:r>
      <w:r w:rsidR="00912715">
        <w:t xml:space="preserve"> premier semestre </w:t>
      </w:r>
      <w:r w:rsidR="00912715" w:rsidRPr="00C4011A">
        <w:t xml:space="preserve">2021 </w:t>
      </w:r>
      <w:r w:rsidR="00A65B33" w:rsidRPr="00C4011A">
        <w:t>afin de</w:t>
      </w:r>
      <w:r w:rsidR="00912715" w:rsidRPr="00C4011A">
        <w:t xml:space="preserve"> confirmer leur intérêt, puis au</w:t>
      </w:r>
      <w:r w:rsidRPr="00C4011A">
        <w:t xml:space="preserve"> début du mois de juin avec l’information de l’ouverture officielle des locati</w:t>
      </w:r>
      <w:r>
        <w:t xml:space="preserve">ons dès le 22 juin à 9 heures. Comme pour l’édition de 2020, le nombre de stands encore libres après les pré-réservations était assez limité puisque seuls </w:t>
      </w:r>
      <w:r w:rsidR="00C4011A">
        <w:t>moins de 40</w:t>
      </w:r>
      <w:r>
        <w:t xml:space="preserve"> stands étaient </w:t>
      </w:r>
      <w:r w:rsidRPr="00C4011A">
        <w:t xml:space="preserve">encore </w:t>
      </w:r>
      <w:r w:rsidR="00A65B33" w:rsidRPr="00C4011A">
        <w:t>libres</w:t>
      </w:r>
      <w:r w:rsidR="00AD232B" w:rsidRPr="00C4011A">
        <w:t xml:space="preserve"> dans</w:t>
      </w:r>
      <w:r w:rsidR="00AD232B" w:rsidRPr="00A65B33">
        <w:t xml:space="preserve"> les halles 1.0 (tente), 2.</w:t>
      </w:r>
      <w:r w:rsidR="007C4739" w:rsidRPr="00A65B33">
        <w:t>1 et 2.2</w:t>
      </w:r>
      <w:r w:rsidR="008B7F00" w:rsidRPr="00A65B33">
        <w:t xml:space="preserve"> </w:t>
      </w:r>
      <w:r w:rsidR="008B7F00" w:rsidRPr="00C4011A">
        <w:t xml:space="preserve">et </w:t>
      </w:r>
      <w:r w:rsidR="006D1E1C" w:rsidRPr="00C4011A">
        <w:t>une dizaine en</w:t>
      </w:r>
      <w:r w:rsidR="006D1E1C" w:rsidRPr="00A65B33">
        <w:t xml:space="preserve"> cours de discussion. </w:t>
      </w:r>
      <w:r w:rsidR="00411F24">
        <w:t>91% des surfaces disponibles à la location étaient</w:t>
      </w:r>
      <w:r w:rsidR="00AA784A">
        <w:t xml:space="preserve"> donc</w:t>
      </w:r>
      <w:r w:rsidR="00411F24">
        <w:t xml:space="preserve"> d</w:t>
      </w:r>
      <w:r w:rsidR="009A2013">
        <w:t>’</w:t>
      </w:r>
      <w:r w:rsidR="00411F24">
        <w:t>ores et déjà réservées.</w:t>
      </w:r>
    </w:p>
    <w:p w14:paraId="11195E65" w14:textId="1546FC9F" w:rsidR="00286996" w:rsidRDefault="00286996" w:rsidP="00E87347">
      <w:pPr>
        <w:spacing w:after="0"/>
        <w:jc w:val="both"/>
      </w:pPr>
    </w:p>
    <w:p w14:paraId="5F560E84" w14:textId="1C76C35A" w:rsidR="00286996" w:rsidRPr="00AA1D34" w:rsidRDefault="00AD5E2C" w:rsidP="00E87347">
      <w:pPr>
        <w:spacing w:after="0"/>
        <w:jc w:val="both"/>
        <w:rPr>
          <w:b/>
          <w:bCs/>
        </w:rPr>
      </w:pPr>
      <w:r>
        <w:rPr>
          <w:b/>
          <w:bCs/>
        </w:rPr>
        <w:t>Une rapidité incroyable</w:t>
      </w:r>
    </w:p>
    <w:p w14:paraId="768A7AB1" w14:textId="56378DA4" w:rsidR="008B51C4" w:rsidRPr="006F6E06" w:rsidRDefault="00FC22FA" w:rsidP="00E87347">
      <w:pPr>
        <w:spacing w:after="0"/>
        <w:jc w:val="both"/>
        <w:rPr>
          <w:spacing w:val="-2"/>
        </w:rPr>
      </w:pPr>
      <w:r w:rsidRPr="006F6E06">
        <w:rPr>
          <w:i/>
          <w:iCs/>
          <w:spacing w:val="-2"/>
        </w:rPr>
        <w:t>« Dans le processus d’inscription</w:t>
      </w:r>
      <w:r w:rsidR="00C350E3" w:rsidRPr="006F6E06">
        <w:rPr>
          <w:i/>
          <w:iCs/>
          <w:spacing w:val="-2"/>
        </w:rPr>
        <w:t>,</w:t>
      </w:r>
      <w:r w:rsidRPr="006F6E06">
        <w:rPr>
          <w:i/>
          <w:iCs/>
          <w:spacing w:val="-2"/>
        </w:rPr>
        <w:t xml:space="preserve"> les exposants </w:t>
      </w:r>
      <w:r w:rsidR="000202DF" w:rsidRPr="006F6E06">
        <w:rPr>
          <w:i/>
          <w:iCs/>
          <w:spacing w:val="-2"/>
        </w:rPr>
        <w:t xml:space="preserve">ayant </w:t>
      </w:r>
      <w:proofErr w:type="spellStart"/>
      <w:r w:rsidR="000202DF" w:rsidRPr="006F6E06">
        <w:rPr>
          <w:i/>
          <w:iCs/>
          <w:spacing w:val="-2"/>
        </w:rPr>
        <w:t>pré</w:t>
      </w:r>
      <w:r w:rsidR="00682420" w:rsidRPr="006F6E06">
        <w:rPr>
          <w:i/>
          <w:iCs/>
          <w:spacing w:val="-2"/>
        </w:rPr>
        <w:t>-</w:t>
      </w:r>
      <w:r w:rsidR="000202DF" w:rsidRPr="006F6E06">
        <w:rPr>
          <w:i/>
          <w:iCs/>
          <w:spacing w:val="-2"/>
        </w:rPr>
        <w:t>réservé</w:t>
      </w:r>
      <w:proofErr w:type="spellEnd"/>
      <w:r w:rsidR="000202DF" w:rsidRPr="006F6E06">
        <w:rPr>
          <w:i/>
          <w:iCs/>
          <w:spacing w:val="-2"/>
        </w:rPr>
        <w:t xml:space="preserve"> un stand </w:t>
      </w:r>
      <w:r w:rsidRPr="006F6E06">
        <w:rPr>
          <w:i/>
          <w:iCs/>
          <w:spacing w:val="-2"/>
        </w:rPr>
        <w:t>doivent remplir un formulaire en ligne pour confirmer leur</w:t>
      </w:r>
      <w:r w:rsidR="009A2013" w:rsidRPr="006F6E06">
        <w:rPr>
          <w:i/>
          <w:iCs/>
          <w:spacing w:val="-2"/>
        </w:rPr>
        <w:t>s</w:t>
      </w:r>
      <w:r w:rsidRPr="006F6E06">
        <w:rPr>
          <w:i/>
          <w:iCs/>
          <w:spacing w:val="-2"/>
        </w:rPr>
        <w:t xml:space="preserve"> données</w:t>
      </w:r>
      <w:r w:rsidR="00096965" w:rsidRPr="006F6E06">
        <w:rPr>
          <w:i/>
          <w:iCs/>
          <w:spacing w:val="-2"/>
        </w:rPr>
        <w:t xml:space="preserve">. Nous n’avions jamais vu ça, </w:t>
      </w:r>
      <w:r w:rsidR="00AB51D6" w:rsidRPr="006F6E06">
        <w:rPr>
          <w:i/>
          <w:iCs/>
          <w:spacing w:val="-2"/>
        </w:rPr>
        <w:t>en un jour</w:t>
      </w:r>
      <w:r w:rsidR="00096965" w:rsidRPr="006F6E06">
        <w:rPr>
          <w:i/>
          <w:iCs/>
          <w:spacing w:val="-2"/>
        </w:rPr>
        <w:t xml:space="preserve"> </w:t>
      </w:r>
      <w:r w:rsidR="00AB51D6" w:rsidRPr="006F6E06">
        <w:rPr>
          <w:i/>
          <w:iCs/>
          <w:spacing w:val="-2"/>
        </w:rPr>
        <w:t>près d’une centaine</w:t>
      </w:r>
      <w:r w:rsidR="00096965" w:rsidRPr="006F6E06">
        <w:rPr>
          <w:i/>
          <w:iCs/>
          <w:spacing w:val="-2"/>
        </w:rPr>
        <w:t xml:space="preserve"> avaient déjà procédé à ces </w:t>
      </w:r>
      <w:r w:rsidR="001B611D" w:rsidRPr="006F6E06">
        <w:rPr>
          <w:i/>
          <w:iCs/>
          <w:spacing w:val="-2"/>
        </w:rPr>
        <w:t xml:space="preserve">contrôles et </w:t>
      </w:r>
      <w:r w:rsidR="00096965" w:rsidRPr="006F6E06">
        <w:rPr>
          <w:i/>
          <w:iCs/>
          <w:spacing w:val="-2"/>
        </w:rPr>
        <w:t>modifications</w:t>
      </w:r>
      <w:r w:rsidR="00833A72" w:rsidRPr="006F6E06">
        <w:rPr>
          <w:i/>
          <w:iCs/>
          <w:spacing w:val="-2"/>
        </w:rPr>
        <w:t xml:space="preserve"> et ainsi validé leur participation</w:t>
      </w:r>
      <w:r w:rsidR="00AE677F" w:rsidRPr="006F6E06">
        <w:rPr>
          <w:i/>
          <w:iCs/>
          <w:spacing w:val="-2"/>
        </w:rPr>
        <w:t xml:space="preserve">. Mieux encore, </w:t>
      </w:r>
      <w:r w:rsidR="00096965" w:rsidRPr="006F6E06">
        <w:rPr>
          <w:i/>
          <w:iCs/>
          <w:spacing w:val="-2"/>
        </w:rPr>
        <w:t xml:space="preserve">nous avions </w:t>
      </w:r>
      <w:r w:rsidR="00AB51D6" w:rsidRPr="006F6E06">
        <w:rPr>
          <w:i/>
          <w:iCs/>
          <w:spacing w:val="-2"/>
        </w:rPr>
        <w:t>déjà pu répondre</w:t>
      </w:r>
      <w:r w:rsidR="001B611D" w:rsidRPr="006F6E06">
        <w:rPr>
          <w:i/>
          <w:iCs/>
          <w:spacing w:val="-2"/>
        </w:rPr>
        <w:t xml:space="preserve"> à la</w:t>
      </w:r>
      <w:r w:rsidR="00096965" w:rsidRPr="006F6E06">
        <w:rPr>
          <w:i/>
          <w:iCs/>
          <w:spacing w:val="-2"/>
        </w:rPr>
        <w:t xml:space="preserve"> demande de </w:t>
      </w:r>
      <w:r w:rsidR="00B51BD7" w:rsidRPr="006F6E06">
        <w:rPr>
          <w:i/>
          <w:iCs/>
          <w:spacing w:val="-2"/>
        </w:rPr>
        <w:t xml:space="preserve">plusieurs </w:t>
      </w:r>
      <w:r w:rsidR="00096965" w:rsidRPr="006F6E06">
        <w:rPr>
          <w:i/>
          <w:iCs/>
          <w:spacing w:val="-2"/>
        </w:rPr>
        <w:t>nouveaux exposants</w:t>
      </w:r>
      <w:r w:rsidR="001B611D" w:rsidRPr="006F6E06">
        <w:rPr>
          <w:i/>
          <w:iCs/>
          <w:spacing w:val="-2"/>
        </w:rPr>
        <w:t xml:space="preserve"> pour la location de stands</w:t>
      </w:r>
      <w:r w:rsidR="007E1875" w:rsidRPr="006F6E06">
        <w:rPr>
          <w:i/>
          <w:iCs/>
          <w:spacing w:val="-2"/>
        </w:rPr>
        <w:t> »</w:t>
      </w:r>
      <w:r w:rsidR="00096965" w:rsidRPr="006F6E06">
        <w:rPr>
          <w:spacing w:val="-2"/>
        </w:rPr>
        <w:t xml:space="preserve"> pr</w:t>
      </w:r>
      <w:r w:rsidR="00811826" w:rsidRPr="006F6E06">
        <w:rPr>
          <w:spacing w:val="-2"/>
        </w:rPr>
        <w:t>écise</w:t>
      </w:r>
      <w:r w:rsidR="00096965" w:rsidRPr="006F6E06">
        <w:rPr>
          <w:spacing w:val="-2"/>
        </w:rPr>
        <w:t xml:space="preserve"> Laurence Roy.</w:t>
      </w:r>
      <w:r w:rsidR="0021283B" w:rsidRPr="006F6E06">
        <w:rPr>
          <w:spacing w:val="-2"/>
        </w:rPr>
        <w:t xml:space="preserve"> Après une quinzaine de jours</w:t>
      </w:r>
      <w:r w:rsidR="002A7F15" w:rsidRPr="006F6E06">
        <w:rPr>
          <w:spacing w:val="-2"/>
        </w:rPr>
        <w:t xml:space="preserve">, </w:t>
      </w:r>
      <w:r w:rsidR="00B51BD7" w:rsidRPr="006F6E06">
        <w:rPr>
          <w:spacing w:val="-2"/>
        </w:rPr>
        <w:t>près de 94%</w:t>
      </w:r>
      <w:r w:rsidR="00E72DF1" w:rsidRPr="006F6E06">
        <w:rPr>
          <w:spacing w:val="-2"/>
        </w:rPr>
        <w:t xml:space="preserve"> </w:t>
      </w:r>
      <w:r w:rsidR="00413952" w:rsidRPr="006F6E06">
        <w:rPr>
          <w:spacing w:val="-2"/>
        </w:rPr>
        <w:t>d</w:t>
      </w:r>
      <w:r w:rsidR="00E72DF1" w:rsidRPr="006F6E06">
        <w:rPr>
          <w:spacing w:val="-2"/>
        </w:rPr>
        <w:t>es surfaces sont louées</w:t>
      </w:r>
      <w:r w:rsidR="00413952" w:rsidRPr="006F6E06">
        <w:rPr>
          <w:spacing w:val="-2"/>
        </w:rPr>
        <w:t xml:space="preserve"> et </w:t>
      </w:r>
      <w:r w:rsidR="00C87426" w:rsidRPr="006F6E06">
        <w:rPr>
          <w:spacing w:val="-2"/>
        </w:rPr>
        <w:t>p</w:t>
      </w:r>
      <w:r w:rsidR="0062693F" w:rsidRPr="006F6E06">
        <w:rPr>
          <w:spacing w:val="-2"/>
        </w:rPr>
        <w:t>rès de 160 exposants ont déjà complét</w:t>
      </w:r>
      <w:r w:rsidR="00553CAB" w:rsidRPr="006F6E06">
        <w:rPr>
          <w:spacing w:val="-2"/>
        </w:rPr>
        <w:t>é</w:t>
      </w:r>
      <w:r w:rsidR="0062693F" w:rsidRPr="006F6E06">
        <w:rPr>
          <w:spacing w:val="-2"/>
        </w:rPr>
        <w:t xml:space="preserve"> toutes leur</w:t>
      </w:r>
      <w:r w:rsidR="00553CAB" w:rsidRPr="006F6E06">
        <w:rPr>
          <w:spacing w:val="-2"/>
        </w:rPr>
        <w:t>s données. Certains ont même déjà dessiné leur stand !</w:t>
      </w:r>
      <w:r w:rsidR="002A7F15" w:rsidRPr="006F6E06">
        <w:rPr>
          <w:spacing w:val="-2"/>
        </w:rPr>
        <w:t xml:space="preserve"> </w:t>
      </w:r>
    </w:p>
    <w:p w14:paraId="2C81B374" w14:textId="7DF46DFC" w:rsidR="0080690F" w:rsidRDefault="00786F1E" w:rsidP="00E87347">
      <w:pPr>
        <w:spacing w:after="0"/>
        <w:jc w:val="both"/>
      </w:pPr>
      <w:r w:rsidRPr="006F6E06">
        <w:t xml:space="preserve">En cas d’intérêt, les plans des stands et des espaces encore libres sont </w:t>
      </w:r>
      <w:r w:rsidR="00B37131" w:rsidRPr="006F6E06">
        <w:t xml:space="preserve">à disposition sur le site internet </w:t>
      </w:r>
      <w:hyperlink r:id="rId9" w:history="1">
        <w:r w:rsidR="00B37131" w:rsidRPr="006F6E06">
          <w:rPr>
            <w:rStyle w:val="Lienhypertexte"/>
          </w:rPr>
          <w:t>www.siams.ch</w:t>
        </w:r>
      </w:hyperlink>
      <w:r w:rsidR="00B37131" w:rsidRPr="006F6E06">
        <w:t>. P</w:t>
      </w:r>
      <w:r w:rsidR="002005D7" w:rsidRPr="006F6E06">
        <w:t xml:space="preserve">ierre-Yves Kohler, directeur </w:t>
      </w:r>
      <w:r w:rsidR="001B611D" w:rsidRPr="006F6E06">
        <w:t>conclut à ce sujet</w:t>
      </w:r>
      <w:r w:rsidR="002005D7" w:rsidRPr="006F6E06">
        <w:t xml:space="preserve"> : </w:t>
      </w:r>
      <w:r w:rsidR="008C2EC4">
        <w:rPr>
          <w:i/>
          <w:iCs/>
        </w:rPr>
        <w:t>« </w:t>
      </w:r>
      <w:r w:rsidR="0027719F" w:rsidRPr="006F6E06">
        <w:rPr>
          <w:i/>
          <w:iCs/>
        </w:rPr>
        <w:t>Pour les intéressés, c</w:t>
      </w:r>
      <w:r w:rsidR="002005D7" w:rsidRPr="006F6E06">
        <w:rPr>
          <w:i/>
          <w:iCs/>
        </w:rPr>
        <w:t xml:space="preserve">’est le moment </w:t>
      </w:r>
      <w:r w:rsidR="0027719F" w:rsidRPr="006F6E06">
        <w:rPr>
          <w:i/>
          <w:iCs/>
        </w:rPr>
        <w:t>de</w:t>
      </w:r>
      <w:r w:rsidR="002005D7" w:rsidRPr="006F6E06">
        <w:rPr>
          <w:i/>
          <w:iCs/>
        </w:rPr>
        <w:t xml:space="preserve"> s’inscrire à l’édition de 2022, le nombre de stands disponibles diminue de jour en jour ». </w:t>
      </w:r>
      <w:r w:rsidR="002005D7" w:rsidRPr="006F6E06">
        <w:t xml:space="preserve">Les organisateurs ont également mis en place une liste d’attente </w:t>
      </w:r>
      <w:r w:rsidR="00EC74EF" w:rsidRPr="006F6E06">
        <w:t xml:space="preserve">par halle </w:t>
      </w:r>
      <w:r w:rsidR="002005D7" w:rsidRPr="006F6E06">
        <w:t>qui permettra peut-être à certains de participer en cas de désistements de clients enregistrés.</w:t>
      </w:r>
    </w:p>
    <w:p w14:paraId="64CE5C66" w14:textId="5BBBB24C" w:rsidR="002005D7" w:rsidRDefault="002005D7" w:rsidP="00E87347">
      <w:pPr>
        <w:spacing w:after="0"/>
        <w:jc w:val="both"/>
      </w:pPr>
    </w:p>
    <w:p w14:paraId="2E54923E" w14:textId="2C845079" w:rsidR="0080690F" w:rsidRPr="0080690F" w:rsidRDefault="0080690F" w:rsidP="0080690F">
      <w:pPr>
        <w:pBdr>
          <w:bottom w:val="single" w:sz="4" w:space="1" w:color="auto"/>
        </w:pBdr>
        <w:spacing w:after="0"/>
        <w:jc w:val="both"/>
        <w:rPr>
          <w:b/>
          <w:bCs/>
        </w:rPr>
      </w:pPr>
      <w:r w:rsidRPr="0080690F">
        <w:rPr>
          <w:b/>
          <w:bCs/>
        </w:rPr>
        <w:t>Encadré</w:t>
      </w:r>
    </w:p>
    <w:p w14:paraId="5CE36D91" w14:textId="77777777" w:rsidR="00590CA3" w:rsidRDefault="0080690F" w:rsidP="00E87347">
      <w:pPr>
        <w:spacing w:after="0"/>
        <w:jc w:val="both"/>
      </w:pPr>
      <w:r>
        <w:t xml:space="preserve">Le SIAMS en quelques </w:t>
      </w:r>
      <w:r w:rsidR="00C4011A">
        <w:t>faits</w:t>
      </w:r>
      <w:r w:rsidR="009D4927">
        <w:t> </w:t>
      </w:r>
    </w:p>
    <w:p w14:paraId="4F7729F8" w14:textId="685696C8" w:rsidR="007A304D" w:rsidRDefault="007A304D" w:rsidP="00E87347">
      <w:pPr>
        <w:spacing w:after="0"/>
        <w:jc w:val="both"/>
      </w:pPr>
      <w:r w:rsidRPr="009D4927">
        <w:rPr>
          <w:b/>
          <w:bCs/>
        </w:rPr>
        <w:t>Le salon de l’ensemble de la chaîne de production des microtechniques</w:t>
      </w:r>
    </w:p>
    <w:p w14:paraId="738FB0FF" w14:textId="28A01AB1" w:rsidR="00912715" w:rsidRDefault="00C4011A" w:rsidP="00E87347">
      <w:pPr>
        <w:spacing w:after="0"/>
        <w:jc w:val="both"/>
      </w:pPr>
      <w:r>
        <w:t>Dates : du 5 au 8 avril 2022</w:t>
      </w:r>
    </w:p>
    <w:p w14:paraId="029AAD2D" w14:textId="535823BD" w:rsidR="00C4011A" w:rsidRDefault="00C4011A" w:rsidP="00E87347">
      <w:pPr>
        <w:spacing w:after="0"/>
        <w:jc w:val="both"/>
      </w:pPr>
      <w:r>
        <w:t>Edition : 17</w:t>
      </w:r>
      <w:r w:rsidRPr="00C4011A">
        <w:rPr>
          <w:vertAlign w:val="superscript"/>
        </w:rPr>
        <w:t>ème</w:t>
      </w:r>
      <w:r>
        <w:t xml:space="preserve"> </w:t>
      </w:r>
    </w:p>
    <w:p w14:paraId="775FEC0A" w14:textId="30984434" w:rsidR="007A304D" w:rsidRDefault="007A304D" w:rsidP="00E87347">
      <w:pPr>
        <w:spacing w:after="0"/>
        <w:jc w:val="both"/>
      </w:pPr>
      <w:r>
        <w:lastRenderedPageBreak/>
        <w:t>Lieu : Forum de l’Arc Moutier</w:t>
      </w:r>
    </w:p>
    <w:p w14:paraId="537894D2" w14:textId="12FA2307" w:rsidR="00C4011A" w:rsidRDefault="00C4011A" w:rsidP="00E87347">
      <w:pPr>
        <w:spacing w:after="0"/>
        <w:jc w:val="both"/>
      </w:pPr>
      <w:r>
        <w:t>Surfaces des stands : 7'778 m</w:t>
      </w:r>
      <w:r w:rsidRPr="00C4011A">
        <w:rPr>
          <w:vertAlign w:val="superscript"/>
        </w:rPr>
        <w:t>2</w:t>
      </w:r>
    </w:p>
    <w:p w14:paraId="211E7719" w14:textId="23158475" w:rsidR="00C4011A" w:rsidRDefault="00C4011A" w:rsidP="00E87347">
      <w:pPr>
        <w:spacing w:after="0"/>
        <w:jc w:val="both"/>
        <w:rPr>
          <w:vertAlign w:val="superscript"/>
        </w:rPr>
      </w:pPr>
      <w:r w:rsidRPr="00F831FE">
        <w:t xml:space="preserve">Libre au </w:t>
      </w:r>
      <w:r w:rsidR="00A74C77" w:rsidRPr="00F831FE">
        <w:t>1</w:t>
      </w:r>
      <w:r w:rsidR="0027719F" w:rsidRPr="00F831FE">
        <w:t>0</w:t>
      </w:r>
      <w:r w:rsidR="00A74C77" w:rsidRPr="00F831FE">
        <w:t xml:space="preserve"> juillet </w:t>
      </w:r>
      <w:r w:rsidRPr="00F831FE">
        <w:t xml:space="preserve">2021 : </w:t>
      </w:r>
      <w:r w:rsidR="0027719F" w:rsidRPr="00F831FE">
        <w:t xml:space="preserve"> </w:t>
      </w:r>
      <w:r w:rsidR="00A74C77" w:rsidRPr="00F831FE">
        <w:t>4</w:t>
      </w:r>
      <w:r w:rsidR="0027719F" w:rsidRPr="00F831FE">
        <w:t>9</w:t>
      </w:r>
      <w:r w:rsidR="008B51C4" w:rsidRPr="00F831FE">
        <w:t>5</w:t>
      </w:r>
      <w:r w:rsidRPr="00F831FE">
        <w:t xml:space="preserve"> m</w:t>
      </w:r>
      <w:r w:rsidRPr="00F831FE">
        <w:rPr>
          <w:vertAlign w:val="superscript"/>
        </w:rPr>
        <w:t>2</w:t>
      </w:r>
    </w:p>
    <w:p w14:paraId="3A503416" w14:textId="0588274B" w:rsidR="007A304D" w:rsidRDefault="007A304D" w:rsidP="00E87347">
      <w:pPr>
        <w:spacing w:after="0"/>
        <w:jc w:val="both"/>
      </w:pPr>
      <w:r w:rsidRPr="007A304D">
        <w:t xml:space="preserve">Exposants : </w:t>
      </w:r>
      <w:r>
        <w:t>450</w:t>
      </w:r>
    </w:p>
    <w:p w14:paraId="6CB93955" w14:textId="262E230D" w:rsidR="00C4011A" w:rsidRDefault="00C4011A" w:rsidP="00E87347">
      <w:pPr>
        <w:spacing w:after="0"/>
        <w:jc w:val="both"/>
      </w:pPr>
      <w:r>
        <w:t>Visiteurs 2018</w:t>
      </w:r>
      <w:r w:rsidR="007A304D">
        <w:t xml:space="preserve"> (et attendus 2022)</w:t>
      </w:r>
      <w:r>
        <w:t xml:space="preserve"> : </w:t>
      </w:r>
      <w:r w:rsidR="007A304D">
        <w:t xml:space="preserve">environ </w:t>
      </w:r>
      <w:r>
        <w:t>14’000</w:t>
      </w:r>
    </w:p>
    <w:p w14:paraId="6193196D" w14:textId="634367CD" w:rsidR="007A304D" w:rsidRDefault="007A304D" w:rsidP="007A304D">
      <w:pPr>
        <w:pBdr>
          <w:bottom w:val="single" w:sz="4" w:space="1" w:color="auto"/>
        </w:pBdr>
        <w:spacing w:after="0"/>
        <w:jc w:val="both"/>
      </w:pPr>
      <w:r>
        <w:t xml:space="preserve">Pourquoi visiter : découvrez les 8,5 bonnes raisons </w:t>
      </w:r>
      <w:hyperlink r:id="rId10" w:history="1">
        <w:r w:rsidRPr="00746B2F">
          <w:rPr>
            <w:rStyle w:val="Lienhypertexte"/>
          </w:rPr>
          <w:t>http://bit.ly/2tLGBIq</w:t>
        </w:r>
      </w:hyperlink>
      <w:r>
        <w:t xml:space="preserve"> </w:t>
      </w:r>
    </w:p>
    <w:p w14:paraId="4DD75426" w14:textId="77777777" w:rsidR="00C4011A" w:rsidRDefault="00C4011A" w:rsidP="00E87347">
      <w:pPr>
        <w:spacing w:after="0"/>
        <w:jc w:val="both"/>
      </w:pPr>
    </w:p>
    <w:p w14:paraId="7695408B" w14:textId="77777777" w:rsidR="00205519" w:rsidRDefault="00205519" w:rsidP="00205519">
      <w:pPr>
        <w:spacing w:after="0"/>
        <w:jc w:val="both"/>
        <w:rPr>
          <w:b/>
        </w:rPr>
      </w:pPr>
      <w:r>
        <w:rPr>
          <w:b/>
        </w:rPr>
        <w:t>Une surface stable</w:t>
      </w:r>
    </w:p>
    <w:p w14:paraId="56DA179F" w14:textId="129646F8" w:rsidR="00205519" w:rsidRPr="00187039" w:rsidRDefault="00205519" w:rsidP="00205519">
      <w:pPr>
        <w:spacing w:after="0"/>
        <w:jc w:val="both"/>
        <w:rPr>
          <w:i/>
          <w:spacing w:val="-6"/>
        </w:rPr>
      </w:pPr>
      <w:r w:rsidRPr="00187039">
        <w:rPr>
          <w:spacing w:val="-6"/>
        </w:rPr>
        <w:t>En 2016 et 2018 la taille des allées avait été réduite de manière à accueillir un maximum d’exposants sur la surface disponible. Pierre-Yves Kohler</w:t>
      </w:r>
      <w:r w:rsidR="00187039" w:rsidRPr="00187039">
        <w:rPr>
          <w:spacing w:val="-6"/>
        </w:rPr>
        <w:t xml:space="preserve"> </w:t>
      </w:r>
      <w:r w:rsidRPr="00187039">
        <w:rPr>
          <w:spacing w:val="-6"/>
        </w:rPr>
        <w:t xml:space="preserve">précise : </w:t>
      </w:r>
      <w:r w:rsidR="000C1D03" w:rsidRPr="00187039">
        <w:rPr>
          <w:spacing w:val="-6"/>
        </w:rPr>
        <w:t>« </w:t>
      </w:r>
      <w:r w:rsidRPr="00187039">
        <w:rPr>
          <w:i/>
          <w:spacing w:val="-6"/>
        </w:rPr>
        <w:t>Il y aurait certainement des possibilités d’augmenter la surface en construisant des tentes mais ça n’est pas notre direction stratégique. Nous n’avons pas la volonté de grandir</w:t>
      </w:r>
      <w:r w:rsidR="00A05D2D" w:rsidRPr="00187039">
        <w:rPr>
          <w:i/>
          <w:spacing w:val="-6"/>
        </w:rPr>
        <w:t>,</w:t>
      </w:r>
      <w:r w:rsidRPr="00187039">
        <w:rPr>
          <w:i/>
          <w:spacing w:val="-6"/>
        </w:rPr>
        <w:t xml:space="preserve"> mais bien de rester concentrés sur une offre de produits, services et solutions très ciblée touchant l’ensemble de la chaîne de production des microtechniques</w:t>
      </w:r>
      <w:r w:rsidR="00A05D2D" w:rsidRPr="00187039">
        <w:rPr>
          <w:i/>
          <w:spacing w:val="-6"/>
        </w:rPr>
        <w:t xml:space="preserve">. Nous pouvons </w:t>
      </w:r>
      <w:r w:rsidRPr="00187039">
        <w:rPr>
          <w:i/>
          <w:spacing w:val="-6"/>
        </w:rPr>
        <w:t>ainsi garantir aux visiteurs une manifestation de valeur qui reste conviviale et dont la visite est réalisable en un jour</w:t>
      </w:r>
      <w:r w:rsidR="000C1D03" w:rsidRPr="00187039">
        <w:rPr>
          <w:i/>
          <w:spacing w:val="-6"/>
        </w:rPr>
        <w:t> »</w:t>
      </w:r>
      <w:r w:rsidRPr="00187039">
        <w:rPr>
          <w:i/>
          <w:spacing w:val="-6"/>
        </w:rPr>
        <w:t xml:space="preserve">. </w:t>
      </w:r>
      <w:r w:rsidRPr="00187039">
        <w:rPr>
          <w:spacing w:val="-6"/>
        </w:rPr>
        <w:t xml:space="preserve">Avec SIAMS, les visiteurs et les exposants vont à l’essentiel : découvrir des solutions et faire des affaires. Le directeur </w:t>
      </w:r>
      <w:r w:rsidR="000C1D03" w:rsidRPr="00187039">
        <w:rPr>
          <w:spacing w:val="-6"/>
        </w:rPr>
        <w:t>termine</w:t>
      </w:r>
      <w:r w:rsidRPr="00187039">
        <w:rPr>
          <w:spacing w:val="-6"/>
        </w:rPr>
        <w:t xml:space="preserve"> à ce sujet : </w:t>
      </w:r>
      <w:r w:rsidR="000C1D03" w:rsidRPr="00187039">
        <w:rPr>
          <w:i/>
          <w:spacing w:val="-6"/>
        </w:rPr>
        <w:t>« </w:t>
      </w:r>
      <w:r w:rsidRPr="00187039">
        <w:rPr>
          <w:i/>
          <w:spacing w:val="-6"/>
        </w:rPr>
        <w:t>Nous ne voulons pas être le plus grand ou le plus</w:t>
      </w:r>
      <w:r w:rsidR="00A05D2D" w:rsidRPr="00187039">
        <w:rPr>
          <w:i/>
          <w:spacing w:val="-6"/>
        </w:rPr>
        <w:t> </w:t>
      </w:r>
      <w:r w:rsidRPr="00187039">
        <w:rPr>
          <w:i/>
          <w:spacing w:val="-6"/>
        </w:rPr>
        <w:t xml:space="preserve"> </w:t>
      </w:r>
      <w:r w:rsidR="00344A60" w:rsidRPr="00187039">
        <w:rPr>
          <w:i/>
          <w:spacing w:val="-6"/>
        </w:rPr>
        <w:t>"</w:t>
      </w:r>
      <w:r w:rsidRPr="00187039">
        <w:rPr>
          <w:i/>
          <w:spacing w:val="-6"/>
        </w:rPr>
        <w:t>je ne sais quoi</w:t>
      </w:r>
      <w:r w:rsidR="00344A60" w:rsidRPr="00187039">
        <w:rPr>
          <w:i/>
          <w:spacing w:val="-6"/>
        </w:rPr>
        <w:t>"</w:t>
      </w:r>
      <w:r w:rsidRPr="00187039">
        <w:rPr>
          <w:i/>
          <w:spacing w:val="-6"/>
        </w:rPr>
        <w:t xml:space="preserve">. Nous faisons simplement notre travail avec enthousiasme de manière à ce que "l’expérience SIAMS" soit positive pour tous. Nous voulons que nos clients puissent dire : </w:t>
      </w:r>
      <w:r w:rsidR="00344A60" w:rsidRPr="00187039">
        <w:rPr>
          <w:i/>
          <w:spacing w:val="-6"/>
        </w:rPr>
        <w:t>"</w:t>
      </w:r>
      <w:r w:rsidRPr="00187039">
        <w:rPr>
          <w:i/>
          <w:spacing w:val="-6"/>
        </w:rPr>
        <w:t>Wow ! Encore un super SIAMS !</w:t>
      </w:r>
      <w:r w:rsidR="00344A60" w:rsidRPr="00187039">
        <w:rPr>
          <w:i/>
          <w:spacing w:val="-6"/>
        </w:rPr>
        <w:t xml:space="preserve"> " </w:t>
      </w:r>
      <w:r w:rsidRPr="00187039">
        <w:rPr>
          <w:i/>
          <w:spacing w:val="-6"/>
        </w:rPr>
        <w:t>à la fin de l’édition 2022</w:t>
      </w:r>
      <w:r w:rsidR="00344A60" w:rsidRPr="00187039">
        <w:rPr>
          <w:i/>
          <w:spacing w:val="-6"/>
        </w:rPr>
        <w:t> »</w:t>
      </w:r>
      <w:r w:rsidRPr="00187039">
        <w:rPr>
          <w:i/>
          <w:spacing w:val="-6"/>
        </w:rPr>
        <w:t>.</w:t>
      </w:r>
      <w:r w:rsidR="00F40DE5" w:rsidRPr="00187039">
        <w:rPr>
          <w:i/>
          <w:spacing w:val="-6"/>
        </w:rPr>
        <w:t xml:space="preserve"> </w:t>
      </w:r>
      <w:r w:rsidR="00F40DE5" w:rsidRPr="00187039">
        <w:rPr>
          <w:iCs/>
          <w:spacing w:val="-6"/>
        </w:rPr>
        <w:t>Il ajoute :</w:t>
      </w:r>
      <w:r w:rsidR="00F40DE5" w:rsidRPr="00187039">
        <w:rPr>
          <w:i/>
          <w:spacing w:val="-6"/>
        </w:rPr>
        <w:t xml:space="preserve"> « Nous sommes dans la même logique de travail que pour l’édition de 2020 qui n’a malheureusement pas pu avoir lieu ».</w:t>
      </w:r>
    </w:p>
    <w:p w14:paraId="4433B469" w14:textId="0E9D03BA" w:rsidR="00DE0D2A" w:rsidRPr="006F6E06" w:rsidRDefault="00DE0D2A" w:rsidP="00205519">
      <w:pPr>
        <w:spacing w:after="0"/>
        <w:jc w:val="both"/>
        <w:rPr>
          <w:i/>
          <w:spacing w:val="-8"/>
        </w:rPr>
      </w:pPr>
    </w:p>
    <w:p w14:paraId="3830DE58" w14:textId="21EB9638" w:rsidR="004C66C4" w:rsidRPr="006F6E06" w:rsidRDefault="009F1139" w:rsidP="00205519">
      <w:pPr>
        <w:spacing w:after="0"/>
        <w:jc w:val="both"/>
        <w:rPr>
          <w:b/>
          <w:bCs/>
          <w:iCs/>
          <w:spacing w:val="-8"/>
        </w:rPr>
      </w:pPr>
      <w:r w:rsidRPr="006F6E06">
        <w:rPr>
          <w:b/>
          <w:bCs/>
          <w:iCs/>
          <w:spacing w:val="-8"/>
        </w:rPr>
        <w:t>Des nouveautés ?</w:t>
      </w:r>
    </w:p>
    <w:p w14:paraId="3692C308" w14:textId="08C696DB" w:rsidR="00912715" w:rsidRPr="006F6E06" w:rsidRDefault="00CC0C11" w:rsidP="00E87347">
      <w:pPr>
        <w:spacing w:after="0"/>
        <w:jc w:val="both"/>
        <w:rPr>
          <w:i/>
          <w:iCs/>
          <w:spacing w:val="-8"/>
        </w:rPr>
      </w:pPr>
      <w:r w:rsidRPr="006F6E06">
        <w:rPr>
          <w:spacing w:val="-8"/>
        </w:rPr>
        <w:t xml:space="preserve">Si c’est encore trop tôt pour entrer dans le détail des nouveautés offertes aux exposants et aux visiteurs, les organisateurs expliquent que le SIAMS virtuel de 2020 puis la journée SIAMS+ de </w:t>
      </w:r>
      <w:r w:rsidR="008804E2" w:rsidRPr="006F6E06">
        <w:rPr>
          <w:spacing w:val="-8"/>
        </w:rPr>
        <w:t xml:space="preserve">mai </w:t>
      </w:r>
      <w:r w:rsidRPr="006F6E06">
        <w:rPr>
          <w:spacing w:val="-8"/>
        </w:rPr>
        <w:t>2021</w:t>
      </w:r>
      <w:r w:rsidR="00893351" w:rsidRPr="006F6E06">
        <w:rPr>
          <w:spacing w:val="-8"/>
        </w:rPr>
        <w:t xml:space="preserve"> ont très clairement </w:t>
      </w:r>
      <w:r w:rsidR="005B7237" w:rsidRPr="006F6E06">
        <w:rPr>
          <w:spacing w:val="-8"/>
        </w:rPr>
        <w:t xml:space="preserve">ouvert des pistes pour le futur. Le directeur </w:t>
      </w:r>
      <w:r w:rsidR="007A5C09" w:rsidRPr="006F6E06">
        <w:rPr>
          <w:spacing w:val="-8"/>
        </w:rPr>
        <w:t>ajoute</w:t>
      </w:r>
      <w:r w:rsidR="005B7237" w:rsidRPr="006F6E06">
        <w:rPr>
          <w:spacing w:val="-8"/>
        </w:rPr>
        <w:t xml:space="preserve"> : </w:t>
      </w:r>
      <w:r w:rsidR="005B7237" w:rsidRPr="006F6E06">
        <w:rPr>
          <w:i/>
          <w:iCs/>
          <w:spacing w:val="-8"/>
        </w:rPr>
        <w:t>« </w:t>
      </w:r>
      <w:r w:rsidR="003B432A" w:rsidRPr="006F6E06">
        <w:rPr>
          <w:i/>
          <w:iCs/>
          <w:spacing w:val="-8"/>
        </w:rPr>
        <w:t xml:space="preserve">Les forces du SIAMS sont </w:t>
      </w:r>
      <w:r w:rsidR="00104D56" w:rsidRPr="006F6E06">
        <w:rPr>
          <w:i/>
          <w:iCs/>
          <w:spacing w:val="-8"/>
        </w:rPr>
        <w:t xml:space="preserve">intimement </w:t>
      </w:r>
      <w:r w:rsidR="003B432A" w:rsidRPr="006F6E06">
        <w:rPr>
          <w:i/>
          <w:iCs/>
          <w:spacing w:val="-8"/>
        </w:rPr>
        <w:t>liées aux êtres humains et aux contacts réels</w:t>
      </w:r>
      <w:r w:rsidR="005D6277" w:rsidRPr="006F6E06">
        <w:rPr>
          <w:i/>
          <w:iCs/>
          <w:spacing w:val="-8"/>
        </w:rPr>
        <w:t>. L</w:t>
      </w:r>
      <w:r w:rsidR="003B432A" w:rsidRPr="006F6E06">
        <w:rPr>
          <w:i/>
          <w:iCs/>
          <w:spacing w:val="-8"/>
        </w:rPr>
        <w:t xml:space="preserve">es éléments virtuels </w:t>
      </w:r>
      <w:r w:rsidR="00051D4D" w:rsidRPr="006F6E06">
        <w:rPr>
          <w:i/>
          <w:iCs/>
          <w:spacing w:val="-8"/>
        </w:rPr>
        <w:t>ne les remplacent pas, mais nous travaillons à des éléments qui les complètent</w:t>
      </w:r>
      <w:r w:rsidR="005D6388" w:rsidRPr="006F6E06">
        <w:rPr>
          <w:i/>
          <w:iCs/>
          <w:spacing w:val="-8"/>
        </w:rPr>
        <w:t xml:space="preserve">. Notre but est </w:t>
      </w:r>
      <w:r w:rsidR="00734D29" w:rsidRPr="006F6E06">
        <w:rPr>
          <w:i/>
          <w:iCs/>
          <w:spacing w:val="-8"/>
        </w:rPr>
        <w:t>toujours le même : rendre « l’expérience SIAMS » unique et extraordinaire, tant pour les exposants que les visiteurs ».</w:t>
      </w:r>
      <w:r w:rsidR="00BA158D" w:rsidRPr="006F6E06">
        <w:rPr>
          <w:i/>
          <w:iCs/>
          <w:spacing w:val="-8"/>
        </w:rPr>
        <w:t xml:space="preserve"> </w:t>
      </w:r>
      <w:r w:rsidR="00BA158D" w:rsidRPr="006F6E06">
        <w:rPr>
          <w:spacing w:val="-8"/>
        </w:rPr>
        <w:t xml:space="preserve">Un comité des exposants visant à débattre de solutions </w:t>
      </w:r>
      <w:r w:rsidR="004126A2" w:rsidRPr="006F6E06">
        <w:rPr>
          <w:spacing w:val="-8"/>
        </w:rPr>
        <w:t xml:space="preserve">pour le futur ainsi que des améliorations potentielles pour l’édition de 2022 </w:t>
      </w:r>
      <w:r w:rsidR="007A5C09" w:rsidRPr="006F6E06">
        <w:rPr>
          <w:spacing w:val="-8"/>
        </w:rPr>
        <w:t>prendra place début</w:t>
      </w:r>
      <w:r w:rsidR="004126A2" w:rsidRPr="006F6E06">
        <w:rPr>
          <w:spacing w:val="-8"/>
        </w:rPr>
        <w:t xml:space="preserve"> septembre. </w:t>
      </w:r>
      <w:r w:rsidR="007A5C09" w:rsidRPr="006F6E06">
        <w:rPr>
          <w:spacing w:val="-8"/>
        </w:rPr>
        <w:t xml:space="preserve">Pierre-Yves Kohler </w:t>
      </w:r>
      <w:r w:rsidR="00BE4D43" w:rsidRPr="006F6E06">
        <w:rPr>
          <w:spacing w:val="-8"/>
        </w:rPr>
        <w:t>spécifie</w:t>
      </w:r>
      <w:r w:rsidR="002F07B2" w:rsidRPr="006F6E06">
        <w:rPr>
          <w:spacing w:val="-8"/>
        </w:rPr>
        <w:t xml:space="preserve"> : </w:t>
      </w:r>
      <w:r w:rsidR="002F07B2" w:rsidRPr="006F6E06">
        <w:rPr>
          <w:i/>
          <w:iCs/>
          <w:spacing w:val="-8"/>
        </w:rPr>
        <w:t>« Une trentaine</w:t>
      </w:r>
      <w:r w:rsidR="00DF1A5A" w:rsidRPr="006F6E06">
        <w:rPr>
          <w:i/>
          <w:iCs/>
          <w:spacing w:val="-8"/>
        </w:rPr>
        <w:t xml:space="preserve"> de responsables</w:t>
      </w:r>
      <w:r w:rsidR="002F07B2" w:rsidRPr="006F6E06">
        <w:rPr>
          <w:i/>
          <w:iCs/>
          <w:spacing w:val="-8"/>
        </w:rPr>
        <w:t xml:space="preserve"> d’entreprises</w:t>
      </w:r>
      <w:r w:rsidR="00DF1A5A" w:rsidRPr="006F6E06">
        <w:rPr>
          <w:i/>
          <w:iCs/>
          <w:spacing w:val="-8"/>
        </w:rPr>
        <w:t xml:space="preserve"> représentatives des exposants à SIAMS</w:t>
      </w:r>
      <w:r w:rsidR="00BE4D43" w:rsidRPr="006F6E06">
        <w:rPr>
          <w:i/>
          <w:iCs/>
          <w:spacing w:val="-8"/>
        </w:rPr>
        <w:t xml:space="preserve"> </w:t>
      </w:r>
      <w:r w:rsidR="00DF1A5A" w:rsidRPr="006F6E06">
        <w:rPr>
          <w:i/>
          <w:iCs/>
          <w:spacing w:val="-8"/>
        </w:rPr>
        <w:t>en font partie</w:t>
      </w:r>
      <w:r w:rsidR="002867A5" w:rsidRPr="006F6E06">
        <w:rPr>
          <w:i/>
          <w:iCs/>
          <w:spacing w:val="-8"/>
        </w:rPr>
        <w:t>. N</w:t>
      </w:r>
      <w:r w:rsidR="00DF1A5A" w:rsidRPr="006F6E06">
        <w:rPr>
          <w:i/>
          <w:iCs/>
          <w:spacing w:val="-8"/>
        </w:rPr>
        <w:t xml:space="preserve">ous nous réjouissons </w:t>
      </w:r>
      <w:r w:rsidR="002867A5" w:rsidRPr="006F6E06">
        <w:rPr>
          <w:i/>
          <w:iCs/>
          <w:spacing w:val="-8"/>
        </w:rPr>
        <w:t>de nos futures discussions animées et intéressantes ! ».</w:t>
      </w:r>
    </w:p>
    <w:p w14:paraId="5EABE6B8" w14:textId="77777777" w:rsidR="00873F3E" w:rsidRPr="00C4011A" w:rsidRDefault="00873F3E" w:rsidP="00E87347">
      <w:pPr>
        <w:spacing w:after="0"/>
        <w:jc w:val="both"/>
      </w:pPr>
    </w:p>
    <w:p w14:paraId="47CBF784" w14:textId="5CFE0A30" w:rsidR="00E87347" w:rsidRPr="00C4011A" w:rsidRDefault="00066C14" w:rsidP="00E87347">
      <w:pPr>
        <w:spacing w:after="0"/>
        <w:jc w:val="both"/>
        <w:rPr>
          <w:b/>
          <w:bCs/>
        </w:rPr>
      </w:pPr>
      <w:r w:rsidRPr="00C4011A">
        <w:rPr>
          <w:b/>
          <w:bCs/>
        </w:rPr>
        <w:t>Et la Covid ?</w:t>
      </w:r>
    </w:p>
    <w:p w14:paraId="18D9B5D2" w14:textId="152E94A8" w:rsidR="00066C14" w:rsidRDefault="00D109E4" w:rsidP="00E87347">
      <w:pPr>
        <w:spacing w:after="0"/>
        <w:jc w:val="both"/>
      </w:pPr>
      <w:r w:rsidRPr="00C4011A">
        <w:t>Aujourd’hui</w:t>
      </w:r>
      <w:r w:rsidR="00B92850" w:rsidRPr="00C4011A">
        <w:t>,</w:t>
      </w:r>
      <w:r w:rsidRPr="00C4011A">
        <w:t xml:space="preserve"> personne n</w:t>
      </w:r>
      <w:r w:rsidR="000E7504" w:rsidRPr="00C4011A">
        <w:t xml:space="preserve">e peut être certain des contraintes sanitaires au printemps 2022. Questionnés à ce sujet, les organisateurs répondent : </w:t>
      </w:r>
      <w:r w:rsidR="000E7504" w:rsidRPr="00C4011A">
        <w:rPr>
          <w:i/>
          <w:iCs/>
        </w:rPr>
        <w:t>« </w:t>
      </w:r>
      <w:r w:rsidR="00A62237" w:rsidRPr="00C4011A">
        <w:rPr>
          <w:i/>
          <w:iCs/>
        </w:rPr>
        <w:t>Nous suivrons bien entendu les recommandations et les règles édictées par les autorités.</w:t>
      </w:r>
      <w:r w:rsidR="00AC55B0" w:rsidRPr="00C4011A">
        <w:rPr>
          <w:i/>
          <w:iCs/>
        </w:rPr>
        <w:t xml:space="preserve"> Que ça soit en terme</w:t>
      </w:r>
      <w:r w:rsidR="00A253A6" w:rsidRPr="00C4011A">
        <w:rPr>
          <w:i/>
          <w:iCs/>
        </w:rPr>
        <w:t>s</w:t>
      </w:r>
      <w:r w:rsidR="00AC55B0" w:rsidRPr="00C4011A">
        <w:rPr>
          <w:i/>
          <w:iCs/>
        </w:rPr>
        <w:t xml:space="preserve"> de jauge, de mesures de protection ou de filtrage à l’entrée (</w:t>
      </w:r>
      <w:r w:rsidR="009B5A7B" w:rsidRPr="00C4011A">
        <w:rPr>
          <w:i/>
          <w:iCs/>
        </w:rPr>
        <w:t xml:space="preserve">par exemple vaccin ou test négatif obligatoire), nous </w:t>
      </w:r>
      <w:r w:rsidR="00DB5811" w:rsidRPr="00C4011A">
        <w:rPr>
          <w:i/>
          <w:iCs/>
        </w:rPr>
        <w:t>nous assur</w:t>
      </w:r>
      <w:r w:rsidR="00DB5811" w:rsidRPr="00311C22">
        <w:rPr>
          <w:i/>
          <w:iCs/>
        </w:rPr>
        <w:t>erons d’une mise en place impeccable</w:t>
      </w:r>
      <w:r w:rsidR="00A46E24" w:rsidRPr="00311C22">
        <w:rPr>
          <w:i/>
          <w:iCs/>
        </w:rPr>
        <w:t xml:space="preserve"> pour permettre enfin à nos exposants </w:t>
      </w:r>
      <w:r w:rsidR="00BE4D43">
        <w:rPr>
          <w:i/>
          <w:iCs/>
        </w:rPr>
        <w:t xml:space="preserve">et aux visiteurs </w:t>
      </w:r>
      <w:r w:rsidR="00A46E24" w:rsidRPr="00311C22">
        <w:rPr>
          <w:i/>
          <w:iCs/>
        </w:rPr>
        <w:t>de participer</w:t>
      </w:r>
      <w:r w:rsidR="00311C22" w:rsidRPr="00311C22">
        <w:rPr>
          <w:i/>
          <w:iCs/>
        </w:rPr>
        <w:t xml:space="preserve"> ! ». </w:t>
      </w:r>
    </w:p>
    <w:p w14:paraId="3BBEE7C2" w14:textId="25CDCBB4" w:rsidR="00311C22" w:rsidRDefault="00311C22" w:rsidP="00E87347">
      <w:pPr>
        <w:spacing w:after="0"/>
        <w:jc w:val="both"/>
      </w:pPr>
    </w:p>
    <w:p w14:paraId="630C8424" w14:textId="545D2946" w:rsidR="00311C22" w:rsidRDefault="003F1B31" w:rsidP="00E87347">
      <w:pPr>
        <w:spacing w:after="0"/>
        <w:jc w:val="both"/>
      </w:pPr>
      <w:r>
        <w:t xml:space="preserve">Pour s’inscrire, une seule adresse : </w:t>
      </w:r>
      <w:hyperlink r:id="rId11" w:history="1">
        <w:r w:rsidRPr="00716534">
          <w:rPr>
            <w:rStyle w:val="Lienhypertexte"/>
          </w:rPr>
          <w:t>www.siams.ch</w:t>
        </w:r>
      </w:hyperlink>
      <w:r>
        <w:t xml:space="preserve"> </w:t>
      </w:r>
    </w:p>
    <w:p w14:paraId="15053D2C" w14:textId="77777777" w:rsidR="009D4927" w:rsidRDefault="009D4927" w:rsidP="00E87347">
      <w:pPr>
        <w:spacing w:after="0"/>
        <w:jc w:val="both"/>
      </w:pPr>
    </w:p>
    <w:p w14:paraId="29BB68AA" w14:textId="66D01361" w:rsidR="00333B9A" w:rsidRPr="00DE0EE5" w:rsidRDefault="00DE7AC4" w:rsidP="00333B9A">
      <w:pPr>
        <w:spacing w:after="0"/>
        <w:jc w:val="both"/>
      </w:pPr>
      <w:r w:rsidRPr="00F806A7">
        <w:rPr>
          <w:i/>
          <w:iCs/>
        </w:rPr>
        <w:t>Prochain communiqué : début septembre, après le comité des exposants</w:t>
      </w:r>
      <w:r w:rsidR="00EA7CCA">
        <w:rPr>
          <w:i/>
          <w:iCs/>
        </w:rPr>
        <w:t>.</w:t>
      </w:r>
      <w:r w:rsidRPr="00F806A7">
        <w:rPr>
          <w:i/>
          <w:iCs/>
        </w:rPr>
        <w:t xml:space="preserve"> </w:t>
      </w:r>
    </w:p>
    <w:p w14:paraId="15AB075E" w14:textId="77777777" w:rsidR="00333B9A" w:rsidRPr="00DE0EE5" w:rsidRDefault="00333B9A" w:rsidP="00333B9A">
      <w:pPr>
        <w:tabs>
          <w:tab w:val="right" w:pos="9214"/>
        </w:tabs>
        <w:spacing w:after="0"/>
        <w:ind w:firstLine="708"/>
        <w:jc w:val="both"/>
        <w:rPr>
          <w:b/>
          <w:sz w:val="16"/>
        </w:rPr>
      </w:pPr>
      <w:r w:rsidRPr="00DE0EE5">
        <w:rPr>
          <w:b/>
          <w:sz w:val="16"/>
        </w:rPr>
        <w:tab/>
        <w:t>Contact presse</w:t>
      </w:r>
    </w:p>
    <w:p w14:paraId="5D46712C" w14:textId="77777777" w:rsidR="00333B9A" w:rsidRPr="00DE0EE5" w:rsidRDefault="00333B9A" w:rsidP="00333B9A">
      <w:pPr>
        <w:spacing w:after="0"/>
        <w:jc w:val="right"/>
        <w:rPr>
          <w:sz w:val="16"/>
        </w:rPr>
      </w:pPr>
      <w:r w:rsidRPr="00DE0EE5">
        <w:rPr>
          <w:b/>
          <w:sz w:val="16"/>
        </w:rPr>
        <w:t xml:space="preserve">FAJI SA  |  </w:t>
      </w:r>
      <w:r w:rsidRPr="00DE0EE5">
        <w:rPr>
          <w:sz w:val="16"/>
        </w:rPr>
        <w:t>Pierre-Yves Kohler, Directeur  |  Rue industrielle 98  |  CH-2740 Moutier</w:t>
      </w:r>
    </w:p>
    <w:p w14:paraId="6E435FB4" w14:textId="1F4FBA02" w:rsidR="00333B9A" w:rsidRDefault="00333B9A" w:rsidP="00B41668">
      <w:pPr>
        <w:spacing w:after="0"/>
        <w:jc w:val="right"/>
      </w:pPr>
      <w:r w:rsidRPr="00DE0EE5">
        <w:rPr>
          <w:sz w:val="16"/>
        </w:rPr>
        <w:t xml:space="preserve">T +41 32 492 70 10  | </w:t>
      </w:r>
      <w:r>
        <w:rPr>
          <w:sz w:val="16"/>
        </w:rPr>
        <w:t>M</w:t>
      </w:r>
      <w:r w:rsidRPr="00DE0EE5">
        <w:rPr>
          <w:sz w:val="16"/>
        </w:rPr>
        <w:t xml:space="preserve"> +41 79 785 46 01  |  </w:t>
      </w:r>
      <w:hyperlink r:id="rId12" w:history="1">
        <w:r w:rsidRPr="00DE0EE5">
          <w:rPr>
            <w:rStyle w:val="Lienhypertexte"/>
            <w:sz w:val="16"/>
          </w:rPr>
          <w:t>pierre-yves.kohler@faji.ch</w:t>
        </w:r>
      </w:hyperlink>
      <w:r w:rsidRPr="006D5165">
        <w:rPr>
          <w:sz w:val="16"/>
        </w:rPr>
        <w:t xml:space="preserve"> </w:t>
      </w:r>
    </w:p>
    <w:sectPr w:rsidR="00333B9A" w:rsidSect="00345EB8">
      <w:headerReference w:type="default" r:id="rId13"/>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B1B2" w14:textId="77777777" w:rsidR="005B749A" w:rsidRDefault="005B749A" w:rsidP="00D03994">
      <w:pPr>
        <w:spacing w:after="0" w:line="240" w:lineRule="auto"/>
      </w:pPr>
      <w:r>
        <w:separator/>
      </w:r>
    </w:p>
  </w:endnote>
  <w:endnote w:type="continuationSeparator" w:id="0">
    <w:p w14:paraId="27FD05B5" w14:textId="77777777" w:rsidR="005B749A" w:rsidRDefault="005B749A" w:rsidP="00D0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EED1" w14:textId="77777777" w:rsidR="005B749A" w:rsidRDefault="005B749A" w:rsidP="00D03994">
      <w:pPr>
        <w:spacing w:after="0" w:line="240" w:lineRule="auto"/>
      </w:pPr>
      <w:r>
        <w:separator/>
      </w:r>
    </w:p>
  </w:footnote>
  <w:footnote w:type="continuationSeparator" w:id="0">
    <w:p w14:paraId="2017E2A4" w14:textId="77777777" w:rsidR="005B749A" w:rsidRDefault="005B749A" w:rsidP="00D0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63F6" w14:textId="2D3C0F26" w:rsidR="00D03994" w:rsidRDefault="00D03994">
    <w:pPr>
      <w:pStyle w:val="En-tte"/>
    </w:pPr>
    <w:r>
      <w:rPr>
        <w:noProof/>
        <w:lang w:val="fr-FR"/>
      </w:rPr>
      <w:drawing>
        <wp:anchor distT="0" distB="0" distL="114300" distR="114300" simplePos="0" relativeHeight="251659264" behindDoc="1" locked="0" layoutInCell="1" allowOverlap="1" wp14:anchorId="741DF13B" wp14:editId="46FF4499">
          <wp:simplePos x="0" y="0"/>
          <wp:positionH relativeFrom="page">
            <wp:posOffset>-3720</wp:posOffset>
          </wp:positionH>
          <wp:positionV relativeFrom="page">
            <wp:posOffset>-13697</wp:posOffset>
          </wp:positionV>
          <wp:extent cx="7631164" cy="10799059"/>
          <wp:effectExtent l="0" t="0" r="825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631164" cy="10799059"/>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47"/>
    <w:rsid w:val="00004AE1"/>
    <w:rsid w:val="000202DF"/>
    <w:rsid w:val="00023E5B"/>
    <w:rsid w:val="00051D4D"/>
    <w:rsid w:val="00066C14"/>
    <w:rsid w:val="00081702"/>
    <w:rsid w:val="00096965"/>
    <w:rsid w:val="000C1D03"/>
    <w:rsid w:val="000E31AE"/>
    <w:rsid w:val="000E7504"/>
    <w:rsid w:val="00104D56"/>
    <w:rsid w:val="00106CA1"/>
    <w:rsid w:val="001453A3"/>
    <w:rsid w:val="00146929"/>
    <w:rsid w:val="00187039"/>
    <w:rsid w:val="001B611D"/>
    <w:rsid w:val="002005D7"/>
    <w:rsid w:val="00205519"/>
    <w:rsid w:val="0021283B"/>
    <w:rsid w:val="00240294"/>
    <w:rsid w:val="0024096A"/>
    <w:rsid w:val="00241949"/>
    <w:rsid w:val="00263853"/>
    <w:rsid w:val="0027719F"/>
    <w:rsid w:val="002867A5"/>
    <w:rsid w:val="00286996"/>
    <w:rsid w:val="002A7F15"/>
    <w:rsid w:val="002D0117"/>
    <w:rsid w:val="002D2E7B"/>
    <w:rsid w:val="002E729D"/>
    <w:rsid w:val="002F07B2"/>
    <w:rsid w:val="00311C22"/>
    <w:rsid w:val="00323EDE"/>
    <w:rsid w:val="00333B9A"/>
    <w:rsid w:val="00344A60"/>
    <w:rsid w:val="00345EB8"/>
    <w:rsid w:val="003900DB"/>
    <w:rsid w:val="003A5794"/>
    <w:rsid w:val="003B432A"/>
    <w:rsid w:val="003E7E1C"/>
    <w:rsid w:val="003F1B31"/>
    <w:rsid w:val="00411F24"/>
    <w:rsid w:val="004126A2"/>
    <w:rsid w:val="00413952"/>
    <w:rsid w:val="00471E0B"/>
    <w:rsid w:val="004C66C4"/>
    <w:rsid w:val="004E0ADB"/>
    <w:rsid w:val="00553CAB"/>
    <w:rsid w:val="00571942"/>
    <w:rsid w:val="005864C9"/>
    <w:rsid w:val="00590CA3"/>
    <w:rsid w:val="00594B70"/>
    <w:rsid w:val="005B7237"/>
    <w:rsid w:val="005B749A"/>
    <w:rsid w:val="005D05BC"/>
    <w:rsid w:val="005D6277"/>
    <w:rsid w:val="005D62F1"/>
    <w:rsid w:val="005D6388"/>
    <w:rsid w:val="005D7467"/>
    <w:rsid w:val="006239C7"/>
    <w:rsid w:val="0062693F"/>
    <w:rsid w:val="00626E52"/>
    <w:rsid w:val="00682420"/>
    <w:rsid w:val="006C1A07"/>
    <w:rsid w:val="006D1E1C"/>
    <w:rsid w:val="006D3B20"/>
    <w:rsid w:val="006F6E06"/>
    <w:rsid w:val="00734D29"/>
    <w:rsid w:val="00757DB9"/>
    <w:rsid w:val="00786F1E"/>
    <w:rsid w:val="007A304D"/>
    <w:rsid w:val="007A5C09"/>
    <w:rsid w:val="007C4739"/>
    <w:rsid w:val="007C6517"/>
    <w:rsid w:val="007E1875"/>
    <w:rsid w:val="0080690F"/>
    <w:rsid w:val="00811826"/>
    <w:rsid w:val="00814D58"/>
    <w:rsid w:val="00833A72"/>
    <w:rsid w:val="00873F3E"/>
    <w:rsid w:val="00876379"/>
    <w:rsid w:val="008804E2"/>
    <w:rsid w:val="00892F1F"/>
    <w:rsid w:val="00893351"/>
    <w:rsid w:val="008A51CC"/>
    <w:rsid w:val="008B51C4"/>
    <w:rsid w:val="008B597F"/>
    <w:rsid w:val="008B7F00"/>
    <w:rsid w:val="008C2EC4"/>
    <w:rsid w:val="00901518"/>
    <w:rsid w:val="0091074A"/>
    <w:rsid w:val="00912715"/>
    <w:rsid w:val="009303EC"/>
    <w:rsid w:val="009A2013"/>
    <w:rsid w:val="009B5A7B"/>
    <w:rsid w:val="009D179A"/>
    <w:rsid w:val="009D4927"/>
    <w:rsid w:val="009F1139"/>
    <w:rsid w:val="00A05D2D"/>
    <w:rsid w:val="00A253A6"/>
    <w:rsid w:val="00A335B7"/>
    <w:rsid w:val="00A46E24"/>
    <w:rsid w:val="00A62237"/>
    <w:rsid w:val="00A65B33"/>
    <w:rsid w:val="00A74C77"/>
    <w:rsid w:val="00AA1D34"/>
    <w:rsid w:val="00AA784A"/>
    <w:rsid w:val="00AB51D6"/>
    <w:rsid w:val="00AC55B0"/>
    <w:rsid w:val="00AD232B"/>
    <w:rsid w:val="00AD5E2C"/>
    <w:rsid w:val="00AE677F"/>
    <w:rsid w:val="00B04539"/>
    <w:rsid w:val="00B31CDC"/>
    <w:rsid w:val="00B37131"/>
    <w:rsid w:val="00B41668"/>
    <w:rsid w:val="00B51BD7"/>
    <w:rsid w:val="00B55C70"/>
    <w:rsid w:val="00B92850"/>
    <w:rsid w:val="00BA158D"/>
    <w:rsid w:val="00BB71A0"/>
    <w:rsid w:val="00BE4D43"/>
    <w:rsid w:val="00BF7318"/>
    <w:rsid w:val="00C07B29"/>
    <w:rsid w:val="00C350E3"/>
    <w:rsid w:val="00C4011A"/>
    <w:rsid w:val="00C51B46"/>
    <w:rsid w:val="00C87426"/>
    <w:rsid w:val="00CA22B4"/>
    <w:rsid w:val="00CC0C11"/>
    <w:rsid w:val="00CD18AB"/>
    <w:rsid w:val="00D03994"/>
    <w:rsid w:val="00D109E4"/>
    <w:rsid w:val="00DB5811"/>
    <w:rsid w:val="00DE0D2A"/>
    <w:rsid w:val="00DE7AC4"/>
    <w:rsid w:val="00DF1A5A"/>
    <w:rsid w:val="00E10DE7"/>
    <w:rsid w:val="00E22421"/>
    <w:rsid w:val="00E72DF1"/>
    <w:rsid w:val="00E87347"/>
    <w:rsid w:val="00EA7CCA"/>
    <w:rsid w:val="00EC74EF"/>
    <w:rsid w:val="00F160ED"/>
    <w:rsid w:val="00F40DE5"/>
    <w:rsid w:val="00F457F5"/>
    <w:rsid w:val="00F806A7"/>
    <w:rsid w:val="00F831FE"/>
    <w:rsid w:val="00F95B24"/>
    <w:rsid w:val="00FA0DB5"/>
    <w:rsid w:val="00FC22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CEC0"/>
  <w15:chartTrackingRefBased/>
  <w15:docId w15:val="{D7698694-AB10-4FEA-A1BA-6A64D59E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F1B31"/>
    <w:rPr>
      <w:color w:val="0563C1" w:themeColor="hyperlink"/>
      <w:u w:val="single"/>
    </w:rPr>
  </w:style>
  <w:style w:type="character" w:styleId="Mentionnonrsolue">
    <w:name w:val="Unresolved Mention"/>
    <w:basedOn w:val="Policepardfaut"/>
    <w:uiPriority w:val="99"/>
    <w:semiHidden/>
    <w:unhideWhenUsed/>
    <w:rsid w:val="003F1B31"/>
    <w:rPr>
      <w:color w:val="605E5C"/>
      <w:shd w:val="clear" w:color="auto" w:fill="E1DFDD"/>
    </w:rPr>
  </w:style>
  <w:style w:type="paragraph" w:styleId="En-tte">
    <w:name w:val="header"/>
    <w:basedOn w:val="Normal"/>
    <w:link w:val="En-tteCar"/>
    <w:uiPriority w:val="99"/>
    <w:unhideWhenUsed/>
    <w:rsid w:val="00D03994"/>
    <w:pPr>
      <w:tabs>
        <w:tab w:val="center" w:pos="4536"/>
        <w:tab w:val="right" w:pos="9072"/>
      </w:tabs>
      <w:spacing w:after="0" w:line="240" w:lineRule="auto"/>
    </w:pPr>
  </w:style>
  <w:style w:type="character" w:customStyle="1" w:styleId="En-tteCar">
    <w:name w:val="En-tête Car"/>
    <w:basedOn w:val="Policepardfaut"/>
    <w:link w:val="En-tte"/>
    <w:uiPriority w:val="99"/>
    <w:rsid w:val="00D03994"/>
  </w:style>
  <w:style w:type="paragraph" w:styleId="Pieddepage">
    <w:name w:val="footer"/>
    <w:basedOn w:val="Normal"/>
    <w:link w:val="PieddepageCar"/>
    <w:uiPriority w:val="99"/>
    <w:unhideWhenUsed/>
    <w:rsid w:val="00D039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994"/>
  </w:style>
  <w:style w:type="character" w:styleId="Marquedecommentaire">
    <w:name w:val="annotation reference"/>
    <w:basedOn w:val="Policepardfaut"/>
    <w:uiPriority w:val="99"/>
    <w:semiHidden/>
    <w:unhideWhenUsed/>
    <w:rsid w:val="00A05D2D"/>
    <w:rPr>
      <w:sz w:val="16"/>
      <w:szCs w:val="16"/>
    </w:rPr>
  </w:style>
  <w:style w:type="paragraph" w:styleId="Commentaire">
    <w:name w:val="annotation text"/>
    <w:basedOn w:val="Normal"/>
    <w:link w:val="CommentaireCar"/>
    <w:uiPriority w:val="99"/>
    <w:unhideWhenUsed/>
    <w:rsid w:val="00A05D2D"/>
    <w:pPr>
      <w:spacing w:line="240" w:lineRule="auto"/>
    </w:pPr>
    <w:rPr>
      <w:sz w:val="20"/>
      <w:szCs w:val="20"/>
    </w:rPr>
  </w:style>
  <w:style w:type="character" w:customStyle="1" w:styleId="CommentaireCar">
    <w:name w:val="Commentaire Car"/>
    <w:basedOn w:val="Policepardfaut"/>
    <w:link w:val="Commentaire"/>
    <w:uiPriority w:val="99"/>
    <w:rsid w:val="00A05D2D"/>
    <w:rPr>
      <w:sz w:val="20"/>
      <w:szCs w:val="20"/>
    </w:rPr>
  </w:style>
  <w:style w:type="paragraph" w:styleId="Objetducommentaire">
    <w:name w:val="annotation subject"/>
    <w:basedOn w:val="Commentaire"/>
    <w:next w:val="Commentaire"/>
    <w:link w:val="ObjetducommentaireCar"/>
    <w:uiPriority w:val="99"/>
    <w:semiHidden/>
    <w:unhideWhenUsed/>
    <w:rsid w:val="00A05D2D"/>
    <w:rPr>
      <w:b/>
      <w:bCs/>
    </w:rPr>
  </w:style>
  <w:style w:type="character" w:customStyle="1" w:styleId="ObjetducommentaireCar">
    <w:name w:val="Objet du commentaire Car"/>
    <w:basedOn w:val="CommentaireCar"/>
    <w:link w:val="Objetducommentaire"/>
    <w:uiPriority w:val="99"/>
    <w:semiHidden/>
    <w:rsid w:val="00A05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9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ierre-yves.kohler@faji.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ams.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t.ly/2tLGBIq" TargetMode="External"/><Relationship Id="rId4" Type="http://schemas.openxmlformats.org/officeDocument/2006/relationships/styles" Target="styles.xml"/><Relationship Id="rId9" Type="http://schemas.openxmlformats.org/officeDocument/2006/relationships/hyperlink" Target="http://www.siams.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2" ma:contentTypeDescription="Crée un document." ma:contentTypeScope="" ma:versionID="6e5acb2c0e413f5ace6bd3b5be18f4cc">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3bd505a57ff93de75d3758080dc053a5"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BEB22-2A42-472E-94D7-FC7C4A231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DAB60-3C54-4A69-9397-C59923B82F7F}">
  <ds:schemaRefs>
    <ds:schemaRef ds:uri="http://schemas.microsoft.com/sharepoint/v3/contenttype/forms"/>
  </ds:schemaRefs>
</ds:datastoreItem>
</file>

<file path=customXml/itemProps3.xml><?xml version="1.0" encoding="utf-8"?>
<ds:datastoreItem xmlns:ds="http://schemas.openxmlformats.org/officeDocument/2006/customXml" ds:itemID="{31BBFA2D-07D3-4111-814E-E8DDA17502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5363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83</cp:revision>
  <dcterms:created xsi:type="dcterms:W3CDTF">2021-06-09T06:37:00Z</dcterms:created>
  <dcterms:modified xsi:type="dcterms:W3CDTF">2021-07-07T16:08:00Z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ies>
</file>